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5B" w:rsidRPr="000A72F4" w:rsidRDefault="005F585B" w:rsidP="000A72F4">
      <w:pPr>
        <w:spacing w:line="480" w:lineRule="auto"/>
        <w:rPr>
          <w:rFonts w:ascii="Lucida Sans Typewriter" w:hAnsi="Lucida Sans Typewriter"/>
        </w:rPr>
      </w:pPr>
      <w:bookmarkStart w:id="0" w:name="_GoBack"/>
      <w:bookmarkEnd w:id="0"/>
    </w:p>
    <w:p w:rsidR="005F585B" w:rsidRPr="00D865DB" w:rsidRDefault="005F585B" w:rsidP="000A72F4">
      <w:pPr>
        <w:spacing w:line="480" w:lineRule="auto"/>
        <w:rPr>
          <w:rFonts w:ascii="Lucida Sans Typewriter" w:hAnsi="Lucida Sans Typewriter"/>
          <w:b/>
          <w:sz w:val="20"/>
          <w:szCs w:val="20"/>
        </w:rPr>
      </w:pPr>
      <w:r w:rsidRPr="00D865DB">
        <w:rPr>
          <w:rFonts w:ascii="Lucida Sans Typewriter" w:hAnsi="Lucida Sans Typewriter"/>
          <w:b/>
          <w:sz w:val="20"/>
          <w:szCs w:val="20"/>
        </w:rPr>
        <w:t>(ORDER LIST:</w:t>
      </w:r>
      <w:r w:rsidR="000A72F4" w:rsidRPr="00D865DB">
        <w:rPr>
          <w:rFonts w:ascii="Lucida Sans Typewriter" w:hAnsi="Lucida Sans Typewriter"/>
          <w:b/>
          <w:sz w:val="20"/>
          <w:szCs w:val="20"/>
        </w:rPr>
        <w:t xml:space="preserve"> </w:t>
      </w:r>
      <w:r w:rsidR="00D54C8B" w:rsidRPr="00D865DB">
        <w:rPr>
          <w:rFonts w:ascii="Lucida Sans Typewriter" w:hAnsi="Lucida Sans Typewriter"/>
          <w:b/>
          <w:sz w:val="20"/>
          <w:szCs w:val="20"/>
        </w:rPr>
        <w:t>56</w:t>
      </w:r>
      <w:r w:rsidR="00FA0AA7" w:rsidRPr="00D865DB">
        <w:rPr>
          <w:rFonts w:ascii="Lucida Sans Typewriter" w:hAnsi="Lucida Sans Typewriter"/>
          <w:b/>
          <w:sz w:val="20"/>
          <w:szCs w:val="20"/>
        </w:rPr>
        <w:t>5</w:t>
      </w:r>
      <w:r w:rsidRPr="00D865DB">
        <w:rPr>
          <w:rFonts w:ascii="Lucida Sans Typewriter" w:hAnsi="Lucida Sans Typewriter"/>
          <w:b/>
          <w:sz w:val="20"/>
          <w:szCs w:val="20"/>
        </w:rPr>
        <w:t xml:space="preserve"> U.S.)</w:t>
      </w:r>
    </w:p>
    <w:p w:rsidR="005F585B" w:rsidRPr="000A72F4" w:rsidRDefault="005F585B" w:rsidP="000A72F4">
      <w:pPr>
        <w:spacing w:line="480" w:lineRule="auto"/>
        <w:rPr>
          <w:rFonts w:ascii="Lucida Sans Typewriter" w:hAnsi="Lucida Sans Typewriter"/>
          <w:sz w:val="20"/>
          <w:szCs w:val="20"/>
        </w:rPr>
      </w:pPr>
    </w:p>
    <w:p w:rsidR="005F585B" w:rsidRDefault="00FA0AA7" w:rsidP="00A633EC">
      <w:pPr>
        <w:jc w:val="center"/>
        <w:rPr>
          <w:rFonts w:ascii="Lucida Sans Typewriter" w:hAnsi="Lucida Sans Typewriter"/>
          <w:b/>
          <w:sz w:val="20"/>
          <w:szCs w:val="20"/>
        </w:rPr>
      </w:pPr>
      <w:r>
        <w:rPr>
          <w:rFonts w:ascii="Lucida Sans Typewriter" w:hAnsi="Lucida Sans Typewriter"/>
          <w:b/>
          <w:sz w:val="20"/>
          <w:szCs w:val="20"/>
        </w:rPr>
        <w:t>FRI</w:t>
      </w:r>
      <w:r w:rsidR="005F585B" w:rsidRPr="00A633EC">
        <w:rPr>
          <w:rFonts w:ascii="Lucida Sans Typewriter" w:hAnsi="Lucida Sans Typewriter"/>
          <w:b/>
          <w:sz w:val="20"/>
          <w:szCs w:val="20"/>
        </w:rPr>
        <w:t xml:space="preserve">DAY, </w:t>
      </w:r>
      <w:r>
        <w:rPr>
          <w:rFonts w:ascii="Lucida Sans Typewriter" w:hAnsi="Lucida Sans Typewriter"/>
          <w:b/>
          <w:sz w:val="20"/>
          <w:szCs w:val="20"/>
        </w:rPr>
        <w:t>NOVEMBER 4</w:t>
      </w:r>
      <w:r w:rsidR="005F585B" w:rsidRPr="00A633EC">
        <w:rPr>
          <w:rFonts w:ascii="Lucida Sans Typewriter" w:hAnsi="Lucida Sans Typewriter"/>
          <w:b/>
          <w:sz w:val="20"/>
          <w:szCs w:val="20"/>
        </w:rPr>
        <w:t>, 20</w:t>
      </w:r>
      <w:r w:rsidR="007034CE" w:rsidRPr="00A633EC">
        <w:rPr>
          <w:rFonts w:ascii="Lucida Sans Typewriter" w:hAnsi="Lucida Sans Typewriter"/>
          <w:b/>
          <w:sz w:val="20"/>
          <w:szCs w:val="20"/>
        </w:rPr>
        <w:t>11</w:t>
      </w:r>
    </w:p>
    <w:p w:rsidR="00A633EC" w:rsidRDefault="00A633EC" w:rsidP="00A633EC">
      <w:pPr>
        <w:jc w:val="center"/>
        <w:rPr>
          <w:rFonts w:ascii="Lucida Sans Typewriter" w:hAnsi="Lucida Sans Typewriter"/>
          <w:b/>
          <w:sz w:val="20"/>
          <w:szCs w:val="20"/>
        </w:rPr>
      </w:pPr>
    </w:p>
    <w:p w:rsidR="00A633EC" w:rsidRPr="00A633EC" w:rsidRDefault="00A633EC" w:rsidP="00A633EC">
      <w:pPr>
        <w:jc w:val="center"/>
        <w:rPr>
          <w:rFonts w:ascii="Lucida Sans Typewriter" w:hAnsi="Lucida Sans Typewriter"/>
          <w:b/>
          <w:sz w:val="20"/>
          <w:szCs w:val="20"/>
        </w:rPr>
      </w:pPr>
    </w:p>
    <w:p w:rsidR="005F585B" w:rsidRPr="00123D3B" w:rsidRDefault="005F585B" w:rsidP="00A633EC">
      <w:pPr>
        <w:jc w:val="center"/>
        <w:rPr>
          <w:rFonts w:ascii="Lucida Sans Typewriter" w:hAnsi="Lucida Sans Typewriter"/>
          <w:b/>
          <w:sz w:val="20"/>
          <w:szCs w:val="20"/>
        </w:rPr>
      </w:pPr>
      <w:r w:rsidRPr="00123D3B">
        <w:rPr>
          <w:rFonts w:ascii="Lucida Sans Typewriter" w:hAnsi="Lucida Sans Typewriter"/>
          <w:b/>
          <w:sz w:val="20"/>
          <w:szCs w:val="20"/>
        </w:rPr>
        <w:t>ORDER IN PENDING CASE</w:t>
      </w:r>
      <w:r w:rsidR="00D865DB">
        <w:rPr>
          <w:rFonts w:ascii="Lucida Sans Typewriter" w:hAnsi="Lucida Sans Typewriter"/>
          <w:b/>
          <w:sz w:val="20"/>
          <w:szCs w:val="20"/>
        </w:rPr>
        <w:t>S</w:t>
      </w:r>
    </w:p>
    <w:p w:rsidR="005F585B" w:rsidRDefault="005F585B" w:rsidP="00A633EC">
      <w:pPr>
        <w:jc w:val="center"/>
        <w:rPr>
          <w:rFonts w:ascii="Lucida Sans Typewriter" w:hAnsi="Lucida Sans Typewriter"/>
          <w:sz w:val="20"/>
          <w:szCs w:val="20"/>
        </w:rPr>
      </w:pPr>
    </w:p>
    <w:p w:rsidR="00A633EC" w:rsidRPr="000A72F4" w:rsidRDefault="00A633EC" w:rsidP="00A633EC">
      <w:pPr>
        <w:jc w:val="center"/>
        <w:rPr>
          <w:rFonts w:ascii="Lucida Sans Typewriter" w:hAnsi="Lucida Sans Typewriter"/>
          <w:sz w:val="20"/>
          <w:szCs w:val="20"/>
        </w:rPr>
      </w:pPr>
    </w:p>
    <w:p w:rsidR="005F585B" w:rsidRDefault="00D54C8B" w:rsidP="00FA0AA7">
      <w:pPr>
        <w:rPr>
          <w:rFonts w:ascii="Lucida Sans Typewriter" w:hAnsi="Lucida Sans Typewriter"/>
          <w:sz w:val="20"/>
          <w:szCs w:val="20"/>
        </w:rPr>
      </w:pPr>
      <w:r>
        <w:rPr>
          <w:rFonts w:ascii="Lucida Sans Typewriter" w:hAnsi="Lucida Sans Typewriter"/>
          <w:sz w:val="20"/>
          <w:szCs w:val="20"/>
        </w:rPr>
        <w:t>0</w:t>
      </w:r>
      <w:r w:rsidR="00FA0AA7">
        <w:rPr>
          <w:rFonts w:ascii="Lucida Sans Typewriter" w:hAnsi="Lucida Sans Typewriter"/>
          <w:sz w:val="20"/>
          <w:szCs w:val="20"/>
        </w:rPr>
        <w:t>9</w:t>
      </w:r>
      <w:r w:rsidR="005F585B" w:rsidRPr="000A72F4">
        <w:rPr>
          <w:rFonts w:ascii="Lucida Sans Typewriter" w:hAnsi="Lucida Sans Typewriter"/>
          <w:sz w:val="20"/>
          <w:szCs w:val="20"/>
        </w:rPr>
        <w:t>-</w:t>
      </w:r>
      <w:r w:rsidR="00FA0AA7">
        <w:rPr>
          <w:rFonts w:ascii="Lucida Sans Typewriter" w:hAnsi="Lucida Sans Typewriter"/>
          <w:sz w:val="20"/>
          <w:szCs w:val="20"/>
        </w:rPr>
        <w:t>958 )</w:t>
      </w:r>
      <w:r w:rsidR="005F585B" w:rsidRPr="000A72F4">
        <w:rPr>
          <w:rFonts w:ascii="Lucida Sans Typewriter" w:hAnsi="Lucida Sans Typewriter"/>
          <w:sz w:val="20"/>
          <w:szCs w:val="20"/>
        </w:rPr>
        <w:tab/>
      </w:r>
      <w:r w:rsidR="00FA0AA7">
        <w:rPr>
          <w:rFonts w:ascii="Lucida Sans Typewriter" w:hAnsi="Lucida Sans Typewriter"/>
          <w:sz w:val="20"/>
          <w:szCs w:val="20"/>
        </w:rPr>
        <w:t>DOUGLAS, TOBY V.</w:t>
      </w:r>
      <w:r w:rsidR="007034CE">
        <w:rPr>
          <w:rFonts w:ascii="Lucida Sans Typewriter" w:hAnsi="Lucida Sans Typewriter"/>
          <w:sz w:val="20"/>
          <w:szCs w:val="20"/>
        </w:rPr>
        <w:t xml:space="preserve"> </w:t>
      </w:r>
      <w:r w:rsidR="00FA0AA7">
        <w:rPr>
          <w:rFonts w:ascii="Lucida Sans Typewriter" w:hAnsi="Lucida Sans Typewriter"/>
          <w:sz w:val="20"/>
          <w:szCs w:val="20"/>
        </w:rPr>
        <w:t>INDEP. LIVING CENTER OF S. CA</w:t>
      </w:r>
    </w:p>
    <w:p w:rsidR="00FA0AA7" w:rsidRDefault="00FA0AA7" w:rsidP="00FA0AA7">
      <w:pPr>
        <w:rPr>
          <w:rFonts w:ascii="Lucida Sans Typewriter" w:hAnsi="Lucida Sans Typewriter"/>
          <w:sz w:val="20"/>
          <w:szCs w:val="20"/>
        </w:rPr>
      </w:pPr>
      <w:r>
        <w:rPr>
          <w:rFonts w:ascii="Lucida Sans Typewriter" w:hAnsi="Lucida Sans Typewriter"/>
          <w:sz w:val="20"/>
          <w:szCs w:val="20"/>
        </w:rPr>
        <w:t xml:space="preserve">       )</w:t>
      </w:r>
    </w:p>
    <w:p w:rsidR="00FA0AA7" w:rsidRDefault="00FA0AA7" w:rsidP="00FA0AA7">
      <w:pPr>
        <w:rPr>
          <w:rFonts w:ascii="Lucida Sans Typewriter" w:hAnsi="Lucida Sans Typewriter"/>
          <w:sz w:val="20"/>
          <w:szCs w:val="20"/>
        </w:rPr>
      </w:pPr>
      <w:r>
        <w:rPr>
          <w:rFonts w:ascii="Lucida Sans Typewriter" w:hAnsi="Lucida Sans Typewriter"/>
          <w:sz w:val="20"/>
          <w:szCs w:val="20"/>
        </w:rPr>
        <w:t>09-1158)</w:t>
      </w:r>
      <w:r>
        <w:rPr>
          <w:rFonts w:ascii="Lucida Sans Typewriter" w:hAnsi="Lucida Sans Typewriter"/>
          <w:sz w:val="20"/>
          <w:szCs w:val="20"/>
        </w:rPr>
        <w:tab/>
        <w:t>DOUGLAS, TOBY V. CA PHAR</w:t>
      </w:r>
      <w:r w:rsidR="006A3231">
        <w:rPr>
          <w:rFonts w:ascii="Lucida Sans Typewriter" w:hAnsi="Lucida Sans Typewriter"/>
          <w:sz w:val="20"/>
          <w:szCs w:val="20"/>
        </w:rPr>
        <w:t>MACISTS ASSN., ET AL.</w:t>
      </w:r>
    </w:p>
    <w:p w:rsidR="00FA0AA7" w:rsidRDefault="00FA0AA7" w:rsidP="00FA0AA7">
      <w:pPr>
        <w:rPr>
          <w:rFonts w:ascii="Lucida Sans Typewriter" w:hAnsi="Lucida Sans Typewriter"/>
          <w:sz w:val="20"/>
          <w:szCs w:val="20"/>
        </w:rPr>
      </w:pPr>
      <w:r>
        <w:rPr>
          <w:rFonts w:ascii="Lucida Sans Typewriter" w:hAnsi="Lucida Sans Typewriter"/>
          <w:sz w:val="20"/>
          <w:szCs w:val="20"/>
        </w:rPr>
        <w:t xml:space="preserve">       )</w:t>
      </w:r>
    </w:p>
    <w:p w:rsidR="00FA0AA7" w:rsidRDefault="00FA0AA7" w:rsidP="00FA0AA7">
      <w:pPr>
        <w:rPr>
          <w:rFonts w:ascii="Lucida Sans Typewriter" w:hAnsi="Lucida Sans Typewriter"/>
          <w:sz w:val="20"/>
          <w:szCs w:val="20"/>
        </w:rPr>
      </w:pPr>
      <w:r>
        <w:rPr>
          <w:rFonts w:ascii="Lucida Sans Typewriter" w:hAnsi="Lucida Sans Typewriter"/>
          <w:sz w:val="20"/>
          <w:szCs w:val="20"/>
        </w:rPr>
        <w:t xml:space="preserve">10-283 ) </w:t>
      </w:r>
      <w:r w:rsidR="006A3231">
        <w:rPr>
          <w:rFonts w:ascii="Lucida Sans Typewriter" w:hAnsi="Lucida Sans Typewriter"/>
          <w:sz w:val="20"/>
          <w:szCs w:val="20"/>
        </w:rPr>
        <w:tab/>
        <w:t>DOUGLAS, TOBY V. SANTA ROSA MEMORIAL HOSPITAL</w:t>
      </w:r>
    </w:p>
    <w:p w:rsidR="006A3231" w:rsidRPr="000A72F4" w:rsidRDefault="006A3231" w:rsidP="006A3231">
      <w:pPr>
        <w:spacing w:line="360" w:lineRule="auto"/>
        <w:rPr>
          <w:rFonts w:ascii="Lucida Sans Typewriter" w:hAnsi="Lucida Sans Typewriter"/>
          <w:sz w:val="20"/>
          <w:szCs w:val="20"/>
        </w:rPr>
      </w:pPr>
    </w:p>
    <w:p w:rsidR="00A5624C" w:rsidRPr="000A72F4" w:rsidRDefault="005F585B" w:rsidP="000A72F4">
      <w:pPr>
        <w:spacing w:line="480" w:lineRule="auto"/>
        <w:ind w:left="1440"/>
        <w:rPr>
          <w:rFonts w:ascii="Lucida Sans Typewriter" w:hAnsi="Lucida Sans Typewriter"/>
          <w:sz w:val="20"/>
          <w:szCs w:val="20"/>
        </w:rPr>
      </w:pPr>
      <w:r w:rsidRPr="000A72F4">
        <w:rPr>
          <w:rFonts w:ascii="Lucida Sans Typewriter" w:hAnsi="Lucida Sans Typewriter"/>
          <w:sz w:val="20"/>
          <w:szCs w:val="20"/>
        </w:rPr>
        <w:tab/>
      </w:r>
      <w:r w:rsidR="006A3231" w:rsidRPr="006A3231">
        <w:rPr>
          <w:rFonts w:ascii="Lucida Sans Typewriter" w:hAnsi="Lucida Sans Typewriter"/>
          <w:sz w:val="20"/>
          <w:szCs w:val="20"/>
        </w:rPr>
        <w:t xml:space="preserve">The parties and the Solicitor General are directed to file supplemental briefs addressing the following question:  "What should be the effect, if any, of the developments discussed in the letter submitted by the Solicitor General on October 28, 2011, on the proper disposition of this case?"  The briefs, in letter format, limited to 10 pages, are to be filed simultaneously with the Clerk and served upon opposing counsel on or before 2 p.m., Friday, November 18, 2011.  </w:t>
      </w:r>
    </w:p>
    <w:sectPr w:rsidR="00A5624C" w:rsidRPr="000A72F4" w:rsidSect="005A47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Typewriter">
    <w:altName w:val="Consolas"/>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5F585B"/>
    <w:rsid w:val="000A72F4"/>
    <w:rsid w:val="00123D3B"/>
    <w:rsid w:val="005A47BD"/>
    <w:rsid w:val="005F585B"/>
    <w:rsid w:val="0061642A"/>
    <w:rsid w:val="006A3231"/>
    <w:rsid w:val="007034CE"/>
    <w:rsid w:val="007D406D"/>
    <w:rsid w:val="009507CD"/>
    <w:rsid w:val="009E3736"/>
    <w:rsid w:val="00A5624C"/>
    <w:rsid w:val="00A633EC"/>
    <w:rsid w:val="00B06982"/>
    <w:rsid w:val="00CF7BC7"/>
    <w:rsid w:val="00D54C8B"/>
    <w:rsid w:val="00D865DB"/>
    <w:rsid w:val="00FA0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(ORDER LIST:     555 U</vt:lpstr>
    </vt:vector>
  </TitlesOfParts>
  <Company>Data Systems</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LIST:     555 U</dc:title>
  <dc:creator>Cynthia Rapp</dc:creator>
  <cp:lastModifiedBy>ldenniston</cp:lastModifiedBy>
  <cp:revision>2</cp:revision>
  <cp:lastPrinted>2011-11-04T15:58:00Z</cp:lastPrinted>
  <dcterms:created xsi:type="dcterms:W3CDTF">2011-11-04T18:28:00Z</dcterms:created>
  <dcterms:modified xsi:type="dcterms:W3CDTF">2011-11-04T18:28:00Z</dcterms:modified>
</cp:coreProperties>
</file>